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AB" w:rsidRDefault="000926AB" w:rsidP="0009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926AB" w:rsidRDefault="00346FE9" w:rsidP="000926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871979" cy="2714625"/>
            <wp:effectExtent l="19050" t="0" r="0" b="0"/>
            <wp:docPr id="1" name="Рисунок 1" descr="C:\Users\школа\Desktop\коррупция на сайт\2018-12-11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оррупция на сайт\2018-12-11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262" t="5669" r="8926" b="67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979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6AB" w:rsidRPr="00747928" w:rsidRDefault="000926AB" w:rsidP="000926AB">
      <w:pPr>
        <w:pStyle w:val="a6"/>
        <w:rPr>
          <w:rFonts w:ascii="Times New Roman" w:hAnsi="Times New Roman" w:cs="Times New Roman"/>
          <w:i w:val="0"/>
          <w:sz w:val="28"/>
          <w:szCs w:val="28"/>
        </w:rPr>
      </w:pPr>
      <w:r w:rsidRPr="00747928">
        <w:rPr>
          <w:rFonts w:ascii="Times New Roman" w:hAnsi="Times New Roman" w:cs="Times New Roman"/>
          <w:i w:val="0"/>
          <w:sz w:val="28"/>
          <w:szCs w:val="28"/>
        </w:rPr>
        <w:t xml:space="preserve">ПОЛОЖЕНИЕ </w:t>
      </w:r>
    </w:p>
    <w:p w:rsidR="000926AB" w:rsidRPr="000926AB" w:rsidRDefault="000926AB" w:rsidP="000926A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26AB">
        <w:rPr>
          <w:rFonts w:ascii="Times New Roman" w:hAnsi="Times New Roman" w:cs="Times New Roman"/>
          <w:b/>
          <w:sz w:val="28"/>
          <w:szCs w:val="28"/>
        </w:rPr>
        <w:t xml:space="preserve">о порядке предотвращения и урегулирования конфликта интересов </w:t>
      </w:r>
      <w:r w:rsidRPr="000926A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0926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МБОУ Крыловской </w:t>
      </w:r>
      <w:proofErr w:type="spellStart"/>
      <w:r w:rsidRPr="000926AB">
        <w:rPr>
          <w:rFonts w:ascii="Times New Roman" w:hAnsi="Times New Roman" w:cs="Times New Roman"/>
          <w:b/>
          <w:bCs/>
          <w:iCs/>
          <w:sz w:val="28"/>
          <w:szCs w:val="28"/>
        </w:rPr>
        <w:t>оош</w:t>
      </w:r>
      <w:proofErr w:type="spellEnd"/>
    </w:p>
    <w:p w:rsidR="000926AB" w:rsidRPr="000926AB" w:rsidRDefault="000926AB" w:rsidP="000926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4 г"/>
        </w:smartTagPr>
        <w:r w:rsidRPr="000926AB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I</w:t>
        </w:r>
        <w:r w:rsidRPr="000926AB">
          <w:rPr>
            <w:rFonts w:ascii="Times New Roman" w:hAnsi="Times New Roman" w:cs="Times New Roman"/>
            <w:b/>
            <w:bCs/>
            <w:sz w:val="24"/>
            <w:szCs w:val="24"/>
          </w:rPr>
          <w:t>.</w:t>
        </w:r>
      </w:smartTag>
      <w:r w:rsidRPr="000926AB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:rsidR="000926AB" w:rsidRPr="000926AB" w:rsidRDefault="000926AB" w:rsidP="000926A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Положение «О </w:t>
      </w:r>
      <w:r w:rsidR="00B4755C">
        <w:rPr>
          <w:rFonts w:ascii="Times New Roman" w:hAnsi="Times New Roman" w:cs="Times New Roman"/>
          <w:sz w:val="24"/>
          <w:szCs w:val="24"/>
        </w:rPr>
        <w:t xml:space="preserve">порядке предотвращения и урегулирования конфликта интересов </w:t>
      </w:r>
      <w:r w:rsidRPr="000926AB">
        <w:rPr>
          <w:rFonts w:ascii="Times New Roman" w:hAnsi="Times New Roman" w:cs="Times New Roman"/>
          <w:sz w:val="24"/>
          <w:szCs w:val="24"/>
        </w:rPr>
        <w:t xml:space="preserve"> в </w:t>
      </w:r>
      <w:r w:rsidRPr="000926AB">
        <w:rPr>
          <w:rFonts w:ascii="Times New Roman" w:hAnsi="Times New Roman" w:cs="Times New Roman"/>
          <w:bCs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0926AB">
        <w:rPr>
          <w:rFonts w:ascii="Times New Roman" w:hAnsi="Times New Roman" w:cs="Times New Roman"/>
          <w:bCs/>
          <w:i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Крыловской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оош</w:t>
      </w:r>
      <w:proofErr w:type="spellEnd"/>
      <w:r w:rsidR="00B4755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0926AB" w:rsidRPr="000926AB" w:rsidRDefault="000926AB" w:rsidP="000926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разработано на основе</w:t>
      </w:r>
      <w:r w:rsidRPr="000926A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926AB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25 декабря 2008г. № 273-ФЗ «О противодействии коррупции»,  Федерального закона от 29 декабря 2012г.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6AB" w:rsidRPr="000926AB" w:rsidRDefault="000926AB" w:rsidP="000926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и утверждено с целью регулирования и предотвращения конфликта интересов в деятельности своих работников, а значит и возможных негативных последствий конфликта интересов в целом для </w:t>
      </w:r>
      <w:r w:rsidRPr="000926AB">
        <w:rPr>
          <w:rFonts w:ascii="Times New Roman" w:hAnsi="Times New Roman" w:cs="Times New Roman"/>
          <w:bCs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0926AB">
        <w:rPr>
          <w:rFonts w:ascii="Times New Roman" w:hAnsi="Times New Roman" w:cs="Times New Roman"/>
          <w:bCs/>
          <w:i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Крыловской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оош</w:t>
      </w:r>
      <w:proofErr w:type="spellEnd"/>
      <w:r w:rsidRPr="000926AB">
        <w:rPr>
          <w:rFonts w:ascii="Times New Roman" w:hAnsi="Times New Roman" w:cs="Times New Roman"/>
          <w:sz w:val="24"/>
          <w:szCs w:val="24"/>
        </w:rPr>
        <w:t xml:space="preserve"> (далее – школа).</w:t>
      </w:r>
    </w:p>
    <w:p w:rsidR="000926AB" w:rsidRPr="000926AB" w:rsidRDefault="000926AB" w:rsidP="000926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Положение о конфликте интересов - это внутренний документ школы, устанавливающий порядок выявления и урегулирования конфликта интересов, возникающих у работников школы в ходе выполнения ими трудовых обязанностей.</w:t>
      </w:r>
    </w:p>
    <w:p w:rsidR="000926AB" w:rsidRPr="000926AB" w:rsidRDefault="000926AB" w:rsidP="000926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26AB">
        <w:rPr>
          <w:rFonts w:ascii="Times New Roman" w:hAnsi="Times New Roman" w:cs="Times New Roman"/>
          <w:sz w:val="24"/>
          <w:szCs w:val="24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школы, способное привести к причинению вреда правам и законным интересам, имуществу и (или) деловой репутации школы, работником которой он является.</w:t>
      </w:r>
      <w:proofErr w:type="gramEnd"/>
    </w:p>
    <w:p w:rsidR="000926AB" w:rsidRDefault="000926AB" w:rsidP="000926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 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со школой на основе гражданско-правовых договоров.</w:t>
      </w:r>
    </w:p>
    <w:p w:rsidR="00B4755C" w:rsidRPr="00B4755C" w:rsidRDefault="00B4755C" w:rsidP="00B47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6AB" w:rsidRPr="000926AB" w:rsidRDefault="000926AB" w:rsidP="000926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0926A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926AB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ПРИНЦИПЫ УПРАВЛЕНИЯ КОНФЛИКТОМ </w:t>
      </w:r>
    </w:p>
    <w:bookmarkEnd w:id="0"/>
    <w:p w:rsidR="000926AB" w:rsidRPr="000926AB" w:rsidRDefault="000926AB" w:rsidP="000926AB">
      <w:pPr>
        <w:pStyle w:val="2"/>
        <w:numPr>
          <w:ilvl w:val="1"/>
          <w:numId w:val="2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школе положены следующие принципы:</w:t>
      </w:r>
    </w:p>
    <w:p w:rsidR="000926AB" w:rsidRPr="000926AB" w:rsidRDefault="000926AB" w:rsidP="000926AB">
      <w:pPr>
        <w:pStyle w:val="2"/>
        <w:numPr>
          <w:ilvl w:val="2"/>
          <w:numId w:val="2"/>
        </w:numPr>
        <w:shd w:val="clear" w:color="auto" w:fill="auto"/>
        <w:tabs>
          <w:tab w:val="left" w:pos="889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lastRenderedPageBreak/>
        <w:t>Обязательность раскрытия сведений о реальном или потенциальном конфликте интересов.</w:t>
      </w:r>
    </w:p>
    <w:p w:rsidR="000926AB" w:rsidRPr="000926AB" w:rsidRDefault="000926AB" w:rsidP="000926AB">
      <w:pPr>
        <w:pStyle w:val="2"/>
        <w:numPr>
          <w:ilvl w:val="2"/>
          <w:numId w:val="2"/>
        </w:numPr>
        <w:shd w:val="clear" w:color="auto" w:fill="auto"/>
        <w:tabs>
          <w:tab w:val="left" w:pos="889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26AB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0926AB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0926AB">
        <w:rPr>
          <w:rFonts w:ascii="Times New Roman" w:hAnsi="Times New Roman" w:cs="Times New Roman"/>
          <w:sz w:val="24"/>
          <w:szCs w:val="24"/>
        </w:rPr>
        <w:t xml:space="preserve"> рисков для школы при выявлении каждого конфликта интересов и его урегулирование.</w:t>
      </w:r>
    </w:p>
    <w:p w:rsidR="000926AB" w:rsidRPr="000926AB" w:rsidRDefault="000926AB" w:rsidP="000926AB">
      <w:pPr>
        <w:pStyle w:val="2"/>
        <w:numPr>
          <w:ilvl w:val="2"/>
          <w:numId w:val="2"/>
        </w:numPr>
        <w:shd w:val="clear" w:color="auto" w:fill="auto"/>
        <w:tabs>
          <w:tab w:val="left" w:pos="889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урегулирования.</w:t>
      </w:r>
    </w:p>
    <w:p w:rsidR="000926AB" w:rsidRPr="000926AB" w:rsidRDefault="000926AB" w:rsidP="000926AB">
      <w:pPr>
        <w:pStyle w:val="2"/>
        <w:numPr>
          <w:ilvl w:val="2"/>
          <w:numId w:val="2"/>
        </w:numPr>
        <w:shd w:val="clear" w:color="auto" w:fill="auto"/>
        <w:tabs>
          <w:tab w:val="left" w:pos="889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Соблюдение баланса интересов   школы   и работника при урегулировании конфликта интересов.</w:t>
      </w:r>
    </w:p>
    <w:p w:rsidR="000926AB" w:rsidRDefault="000926AB" w:rsidP="00B4755C">
      <w:pPr>
        <w:pStyle w:val="2"/>
        <w:numPr>
          <w:ilvl w:val="2"/>
          <w:numId w:val="2"/>
        </w:numPr>
        <w:shd w:val="clear" w:color="auto" w:fill="auto"/>
        <w:tabs>
          <w:tab w:val="left" w:pos="889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  <w:bookmarkStart w:id="1" w:name="bookmark3"/>
    </w:p>
    <w:p w:rsidR="00B4755C" w:rsidRPr="00B4755C" w:rsidRDefault="00B4755C" w:rsidP="00B4755C">
      <w:pPr>
        <w:pStyle w:val="2"/>
        <w:shd w:val="clear" w:color="auto" w:fill="auto"/>
        <w:tabs>
          <w:tab w:val="left" w:pos="889"/>
        </w:tabs>
        <w:spacing w:before="0" w:line="240" w:lineRule="auto"/>
        <w:ind w:left="720" w:right="20" w:firstLine="0"/>
        <w:rPr>
          <w:rFonts w:ascii="Times New Roman" w:hAnsi="Times New Roman" w:cs="Times New Roman"/>
          <w:sz w:val="24"/>
          <w:szCs w:val="24"/>
        </w:rPr>
      </w:pPr>
    </w:p>
    <w:p w:rsidR="000926AB" w:rsidRPr="000926AB" w:rsidRDefault="000926AB" w:rsidP="000926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b/>
          <w:sz w:val="24"/>
          <w:szCs w:val="24"/>
        </w:rPr>
        <w:t>I</w:t>
      </w:r>
      <w:r w:rsidRPr="000926A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926AB">
        <w:rPr>
          <w:rFonts w:ascii="Times New Roman" w:hAnsi="Times New Roman" w:cs="Times New Roman"/>
          <w:b/>
          <w:bCs/>
          <w:sz w:val="24"/>
          <w:szCs w:val="24"/>
        </w:rPr>
        <w:t>. УСЛОВИЯ, ПРИ КОТОРЫХ ВОЗНИКАЕТ ИЛИ МОЖЕТ ВОЗНИКНУТЬ КОНФЛИКТ ИНТЕРЕСОВ ПЕДАГОГИЧЕСКОГО РАБОТНИКА</w:t>
      </w:r>
    </w:p>
    <w:bookmarkEnd w:id="1"/>
    <w:p w:rsidR="000926AB" w:rsidRPr="000926AB" w:rsidRDefault="000926AB" w:rsidP="000926AB">
      <w:pPr>
        <w:pStyle w:val="2"/>
        <w:numPr>
          <w:ilvl w:val="1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В школе выделяют следующие условия:</w:t>
      </w:r>
    </w:p>
    <w:p w:rsidR="000926AB" w:rsidRPr="000926AB" w:rsidRDefault="000926AB" w:rsidP="000926AB">
      <w:pPr>
        <w:pStyle w:val="2"/>
        <w:numPr>
          <w:ilvl w:val="2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Условия (ситуации), при которых всегда возникает конфликт интересов педагогического работника.</w:t>
      </w:r>
    </w:p>
    <w:p w:rsidR="000926AB" w:rsidRPr="000926AB" w:rsidRDefault="000926AB" w:rsidP="000926AB">
      <w:pPr>
        <w:pStyle w:val="2"/>
        <w:numPr>
          <w:ilvl w:val="2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Условия (ситуации), при которых может возникнуть конфликт интересов  педагогического работника.</w:t>
      </w:r>
    </w:p>
    <w:p w:rsidR="000926AB" w:rsidRPr="000926AB" w:rsidRDefault="000926AB" w:rsidP="000926AB">
      <w:pPr>
        <w:pStyle w:val="2"/>
        <w:numPr>
          <w:ilvl w:val="2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0926AB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0926AB">
        <w:rPr>
          <w:rFonts w:ascii="Times New Roman" w:hAnsi="Times New Roman" w:cs="Times New Roman"/>
          <w:sz w:val="24"/>
          <w:szCs w:val="24"/>
        </w:rPr>
        <w:t>:</w:t>
      </w:r>
    </w:p>
    <w:p w:rsidR="000926AB" w:rsidRPr="000926AB" w:rsidRDefault="000926AB" w:rsidP="000926AB">
      <w:pPr>
        <w:pStyle w:val="2"/>
        <w:numPr>
          <w:ilvl w:val="0"/>
          <w:numId w:val="10"/>
        </w:numPr>
        <w:shd w:val="clear" w:color="auto" w:fill="auto"/>
        <w:tabs>
          <w:tab w:val="left" w:pos="951"/>
        </w:tabs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педагогический работник ведет бесплатные и платные занятия, направленные на повышение качества учебных достижений ученика,  у одних и тех же обучающихся;</w:t>
      </w:r>
    </w:p>
    <w:p w:rsidR="000926AB" w:rsidRPr="000926AB" w:rsidRDefault="000926AB" w:rsidP="000926AB">
      <w:pPr>
        <w:pStyle w:val="2"/>
        <w:numPr>
          <w:ilvl w:val="0"/>
          <w:numId w:val="11"/>
        </w:numPr>
        <w:shd w:val="clear" w:color="auto" w:fill="auto"/>
        <w:tabs>
          <w:tab w:val="left" w:pos="951"/>
        </w:tabs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педагогический работник занимается репетиторством с </w:t>
      </w:r>
      <w:proofErr w:type="gramStart"/>
      <w:r w:rsidRPr="000926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926AB">
        <w:rPr>
          <w:rFonts w:ascii="Times New Roman" w:hAnsi="Times New Roman" w:cs="Times New Roman"/>
          <w:sz w:val="24"/>
          <w:szCs w:val="24"/>
        </w:rPr>
        <w:t>, которых он обучает;</w:t>
      </w:r>
    </w:p>
    <w:p w:rsidR="000926AB" w:rsidRPr="000926AB" w:rsidRDefault="000926AB" w:rsidP="000926AB">
      <w:pPr>
        <w:pStyle w:val="2"/>
        <w:numPr>
          <w:ilvl w:val="0"/>
          <w:numId w:val="13"/>
        </w:numPr>
        <w:shd w:val="clear" w:color="auto" w:fill="auto"/>
        <w:tabs>
          <w:tab w:val="left" w:pos="951"/>
        </w:tabs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педагогический работник является членом жюри конкурсных мероприятий с участием своих обучающихся;</w:t>
      </w:r>
    </w:p>
    <w:p w:rsidR="000926AB" w:rsidRPr="000926AB" w:rsidRDefault="000926AB" w:rsidP="000926AB">
      <w:pPr>
        <w:pStyle w:val="2"/>
        <w:numPr>
          <w:ilvl w:val="0"/>
          <w:numId w:val="14"/>
        </w:numPr>
        <w:shd w:val="clear" w:color="auto" w:fill="auto"/>
        <w:tabs>
          <w:tab w:val="left" w:pos="951"/>
        </w:tabs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0926AB" w:rsidRPr="000926AB" w:rsidRDefault="000926AB" w:rsidP="000926AB">
      <w:pPr>
        <w:pStyle w:val="2"/>
        <w:numPr>
          <w:ilvl w:val="0"/>
          <w:numId w:val="12"/>
        </w:numPr>
        <w:shd w:val="clear" w:color="auto" w:fill="auto"/>
        <w:tabs>
          <w:tab w:val="left" w:pos="951"/>
        </w:tabs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получение педагогическим работником подарков и иных услуг от родителей (законных представителей) обучающихся;</w:t>
      </w:r>
    </w:p>
    <w:p w:rsidR="000926AB" w:rsidRPr="000926AB" w:rsidRDefault="000926AB" w:rsidP="000926AB">
      <w:pPr>
        <w:pStyle w:val="2"/>
        <w:numPr>
          <w:ilvl w:val="0"/>
          <w:numId w:val="15"/>
        </w:numPr>
        <w:shd w:val="clear" w:color="auto" w:fill="auto"/>
        <w:tabs>
          <w:tab w:val="left" w:pos="951"/>
        </w:tabs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нарушение иных установленных запретов и ограничений для педагогических работников школы.</w:t>
      </w:r>
    </w:p>
    <w:p w:rsidR="000926AB" w:rsidRPr="000926AB" w:rsidRDefault="000926AB" w:rsidP="000926AB">
      <w:pPr>
        <w:pStyle w:val="2"/>
        <w:numPr>
          <w:ilvl w:val="1"/>
          <w:numId w:val="3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0926AB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0926AB">
        <w:rPr>
          <w:rFonts w:ascii="Times New Roman" w:hAnsi="Times New Roman" w:cs="Times New Roman"/>
          <w:sz w:val="24"/>
          <w:szCs w:val="24"/>
        </w:rPr>
        <w:t>:</w:t>
      </w:r>
    </w:p>
    <w:p w:rsidR="000926AB" w:rsidRPr="000926AB" w:rsidRDefault="000926AB" w:rsidP="000926AB">
      <w:pPr>
        <w:pStyle w:val="2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участие педагогического работника в наборе (приеме) </w:t>
      </w:r>
      <w:proofErr w:type="gramStart"/>
      <w:r w:rsidRPr="000926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26AB">
        <w:rPr>
          <w:rFonts w:ascii="Times New Roman" w:hAnsi="Times New Roman" w:cs="Times New Roman"/>
          <w:sz w:val="24"/>
          <w:szCs w:val="24"/>
        </w:rPr>
        <w:t>;</w:t>
      </w:r>
    </w:p>
    <w:p w:rsidR="000926AB" w:rsidRPr="000926AB" w:rsidRDefault="000926AB" w:rsidP="000926AB">
      <w:pPr>
        <w:pStyle w:val="2"/>
        <w:numPr>
          <w:ilvl w:val="0"/>
          <w:numId w:val="16"/>
        </w:numPr>
        <w:shd w:val="clear" w:color="auto" w:fill="auto"/>
        <w:tabs>
          <w:tab w:val="left" w:pos="91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сбор финансовых средств на нужды обучающихся по доверенности родителей (законных представителей) обучающихся;</w:t>
      </w:r>
    </w:p>
    <w:p w:rsidR="000926AB" w:rsidRPr="000926AB" w:rsidRDefault="000926AB" w:rsidP="000926AB">
      <w:pPr>
        <w:pStyle w:val="2"/>
        <w:numPr>
          <w:ilvl w:val="0"/>
          <w:numId w:val="18"/>
        </w:numPr>
        <w:shd w:val="clear" w:color="auto" w:fill="auto"/>
        <w:tabs>
          <w:tab w:val="left" w:pos="91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участие педагогического работника в</w:t>
      </w:r>
      <w:r w:rsidRPr="000926AB">
        <w:rPr>
          <w:rStyle w:val="7"/>
          <w:rFonts w:ascii="Times New Roman" w:hAnsi="Times New Roman" w:cs="Times New Roman"/>
          <w:sz w:val="24"/>
          <w:szCs w:val="24"/>
        </w:rPr>
        <w:t xml:space="preserve"> установлении,</w:t>
      </w:r>
      <w:r w:rsidRPr="000926AB">
        <w:rPr>
          <w:rFonts w:ascii="Times New Roman" w:hAnsi="Times New Roman" w:cs="Times New Roman"/>
          <w:sz w:val="24"/>
          <w:szCs w:val="24"/>
        </w:rPr>
        <w:t xml:space="preserve"> определении форм и способов поощрений </w:t>
      </w:r>
      <w:proofErr w:type="gramStart"/>
      <w:r w:rsidRPr="000926A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926AB">
        <w:rPr>
          <w:rFonts w:ascii="Times New Roman" w:hAnsi="Times New Roman" w:cs="Times New Roman"/>
          <w:sz w:val="24"/>
          <w:szCs w:val="24"/>
        </w:rPr>
        <w:t xml:space="preserve"> своих обучающихся;</w:t>
      </w:r>
    </w:p>
    <w:p w:rsidR="000926AB" w:rsidRPr="000926AB" w:rsidRDefault="000926AB" w:rsidP="000926AB">
      <w:pPr>
        <w:pStyle w:val="2"/>
        <w:numPr>
          <w:ilvl w:val="0"/>
          <w:numId w:val="19"/>
        </w:numPr>
        <w:shd w:val="clear" w:color="auto" w:fill="auto"/>
        <w:tabs>
          <w:tab w:val="left" w:pos="91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иные условия (ситуации), при которых может возникнуть конфликт интересов педагогического работника.</w:t>
      </w:r>
    </w:p>
    <w:p w:rsidR="000926AB" w:rsidRPr="000926AB" w:rsidRDefault="000926AB" w:rsidP="000926AB">
      <w:pPr>
        <w:pStyle w:val="2"/>
        <w:shd w:val="clear" w:color="auto" w:fill="auto"/>
        <w:tabs>
          <w:tab w:val="left" w:pos="914"/>
        </w:tabs>
        <w:spacing w:before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926AB" w:rsidRPr="000926AB" w:rsidRDefault="000926AB" w:rsidP="000926AB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5"/>
      <w:r w:rsidRPr="000926AB">
        <w:rPr>
          <w:rFonts w:ascii="Times New Roman" w:hAnsi="Times New Roman" w:cs="Times New Roman"/>
          <w:b/>
          <w:sz w:val="24"/>
          <w:szCs w:val="24"/>
        </w:rPr>
        <w:t>I</w:t>
      </w:r>
      <w:r w:rsidRPr="000926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926AB">
        <w:rPr>
          <w:rFonts w:ascii="Times New Roman" w:hAnsi="Times New Roman" w:cs="Times New Roman"/>
          <w:b/>
          <w:bCs/>
          <w:sz w:val="24"/>
          <w:szCs w:val="24"/>
        </w:rPr>
        <w:t>. ОГРАНИЧЕНИЯ, НАЛАГАЕМЫЕ НА ПЕДАГОГИЧЕСКИХ РАБОТНИКОВ ШКОЛЫ ПРИ ОСУЩЕСТВЛЕНИИ ИМИ ПРОФЕССИОНАЛЬНОЙ ДЕЯТЕЛЬНОСТИ</w:t>
      </w:r>
    </w:p>
    <w:bookmarkEnd w:id="2"/>
    <w:p w:rsidR="000926AB" w:rsidRPr="000926AB" w:rsidRDefault="000926AB" w:rsidP="000926AB">
      <w:pPr>
        <w:pStyle w:val="2"/>
        <w:numPr>
          <w:ilvl w:val="1"/>
          <w:numId w:val="4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В целях предотвращения возникновения (появления) условий (ситуаций), при которых всегда  возникает конфликт интересов педагогического работника и школы, устанавливаются ограничения, налагаемые на педагогических работников школы при осуществлении ими профессиональной деятельности.</w:t>
      </w:r>
    </w:p>
    <w:p w:rsidR="000926AB" w:rsidRPr="000926AB" w:rsidRDefault="000926AB" w:rsidP="000926AB">
      <w:pPr>
        <w:pStyle w:val="2"/>
        <w:numPr>
          <w:ilvl w:val="1"/>
          <w:numId w:val="4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lastRenderedPageBreak/>
        <w:t>На педагогических работников школы при осуществлении ими профессиональной деятельности налагаются следующие ограничения:</w:t>
      </w:r>
    </w:p>
    <w:p w:rsidR="000926AB" w:rsidRPr="000926AB" w:rsidRDefault="000926AB" w:rsidP="000926AB">
      <w:pPr>
        <w:pStyle w:val="2"/>
        <w:numPr>
          <w:ilvl w:val="0"/>
          <w:numId w:val="20"/>
        </w:numPr>
        <w:shd w:val="clear" w:color="auto" w:fill="auto"/>
        <w:tabs>
          <w:tab w:val="left" w:pos="95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запрет на занятия репетиторством с </w:t>
      </w:r>
      <w:proofErr w:type="gramStart"/>
      <w:r w:rsidRPr="000926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926AB">
        <w:rPr>
          <w:rFonts w:ascii="Times New Roman" w:hAnsi="Times New Roman" w:cs="Times New Roman"/>
          <w:sz w:val="24"/>
          <w:szCs w:val="24"/>
        </w:rPr>
        <w:t>, которых он обучает;</w:t>
      </w:r>
    </w:p>
    <w:p w:rsidR="000926AB" w:rsidRPr="000926AB" w:rsidRDefault="000926AB" w:rsidP="000926AB">
      <w:pPr>
        <w:pStyle w:val="2"/>
        <w:numPr>
          <w:ilvl w:val="0"/>
          <w:numId w:val="21"/>
        </w:numPr>
        <w:shd w:val="clear" w:color="auto" w:fill="auto"/>
        <w:tabs>
          <w:tab w:val="left" w:pos="95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запрет па членство в жюри конкурсных мероприятий с участием своих обучающихся,  за исключением случаев и порядка, предусмотренных и (или) согласованных с администрацией, предусмотренным уставом  школы;</w:t>
      </w:r>
    </w:p>
    <w:p w:rsidR="000926AB" w:rsidRPr="000926AB" w:rsidRDefault="000926AB" w:rsidP="000926AB">
      <w:pPr>
        <w:pStyle w:val="2"/>
        <w:numPr>
          <w:ilvl w:val="0"/>
          <w:numId w:val="22"/>
        </w:numPr>
        <w:shd w:val="clear" w:color="auto" w:fill="auto"/>
        <w:tabs>
          <w:tab w:val="left" w:pos="95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запрет на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0926AB" w:rsidRPr="000926AB" w:rsidRDefault="000926AB" w:rsidP="000926AB">
      <w:pPr>
        <w:pStyle w:val="2"/>
        <w:numPr>
          <w:ilvl w:val="0"/>
          <w:numId w:val="23"/>
        </w:numPr>
        <w:shd w:val="clear" w:color="auto" w:fill="auto"/>
        <w:tabs>
          <w:tab w:val="left" w:pos="95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запрет на получение педагогическим работником подарков и иных услуг от родителей (законных представителей) обучающихся, за исключением случаев и порядка, предусмотренных и (или) согласованных с администрацией школы, предусмотренным уставом школы;</w:t>
      </w:r>
    </w:p>
    <w:p w:rsidR="000926AB" w:rsidRPr="000926AB" w:rsidRDefault="000926AB" w:rsidP="000926AB">
      <w:pPr>
        <w:pStyle w:val="2"/>
        <w:numPr>
          <w:ilvl w:val="1"/>
          <w:numId w:val="4"/>
        </w:numPr>
        <w:shd w:val="clear" w:color="auto" w:fill="auto"/>
        <w:tabs>
          <w:tab w:val="left" w:pos="903"/>
        </w:tabs>
        <w:spacing w:before="0" w:line="302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Не рекомендуется  педагогическим работникам ведение бесплатных и платных занятий, направленных на повышение качества учебных достижений школьников, у одних и тех же обучающихся.</w:t>
      </w:r>
    </w:p>
    <w:p w:rsidR="000926AB" w:rsidRPr="000926AB" w:rsidRDefault="000926AB" w:rsidP="000926AB">
      <w:pPr>
        <w:pStyle w:val="2"/>
        <w:numPr>
          <w:ilvl w:val="1"/>
          <w:numId w:val="4"/>
        </w:numPr>
        <w:shd w:val="clear" w:color="auto" w:fill="auto"/>
        <w:tabs>
          <w:tab w:val="left" w:pos="903"/>
        </w:tabs>
        <w:spacing w:before="0" w:line="302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Педагогические работники школы обязаны соблюдать установленные п. 4.2. настоящего раздела ограничения и иные </w:t>
      </w:r>
      <w:proofErr w:type="gramStart"/>
      <w:r w:rsidRPr="000926AB">
        <w:rPr>
          <w:rFonts w:ascii="Times New Roman" w:hAnsi="Times New Roman" w:cs="Times New Roman"/>
          <w:sz w:val="24"/>
          <w:szCs w:val="24"/>
        </w:rPr>
        <w:t>ограничения</w:t>
      </w:r>
      <w:proofErr w:type="gramEnd"/>
      <w:r w:rsidRPr="000926AB">
        <w:rPr>
          <w:rFonts w:ascii="Times New Roman" w:hAnsi="Times New Roman" w:cs="Times New Roman"/>
          <w:sz w:val="24"/>
          <w:szCs w:val="24"/>
        </w:rPr>
        <w:t xml:space="preserve"> и запреты, установленные локальными нормативными актами школы.</w:t>
      </w:r>
    </w:p>
    <w:p w:rsidR="000926AB" w:rsidRPr="000926AB" w:rsidRDefault="000926AB" w:rsidP="000926AB">
      <w:pPr>
        <w:pStyle w:val="2"/>
        <w:shd w:val="clear" w:color="auto" w:fill="auto"/>
        <w:tabs>
          <w:tab w:val="left" w:pos="903"/>
        </w:tabs>
        <w:spacing w:before="0" w:line="302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0926AB" w:rsidRPr="000926AB" w:rsidRDefault="000926AB" w:rsidP="000926AB">
      <w:pPr>
        <w:pStyle w:val="2"/>
        <w:shd w:val="clear" w:color="auto" w:fill="auto"/>
        <w:spacing w:before="0" w:line="240" w:lineRule="auto"/>
        <w:ind w:lef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6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926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926AB">
        <w:rPr>
          <w:rFonts w:ascii="Times New Roman" w:hAnsi="Times New Roman" w:cs="Times New Roman"/>
          <w:b/>
          <w:bCs/>
          <w:caps/>
          <w:sz w:val="24"/>
          <w:szCs w:val="24"/>
        </w:rPr>
        <w:t>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0926AB" w:rsidRPr="000926AB" w:rsidRDefault="000926AB" w:rsidP="000926AB">
      <w:pPr>
        <w:pStyle w:val="2"/>
        <w:numPr>
          <w:ilvl w:val="1"/>
          <w:numId w:val="5"/>
        </w:numPr>
        <w:shd w:val="clear" w:color="auto" w:fill="auto"/>
        <w:tabs>
          <w:tab w:val="left" w:pos="1326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школе.</w:t>
      </w:r>
    </w:p>
    <w:p w:rsidR="000926AB" w:rsidRPr="000926AB" w:rsidRDefault="000926AB" w:rsidP="000926AB">
      <w:pPr>
        <w:pStyle w:val="2"/>
        <w:numPr>
          <w:ilvl w:val="1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Style w:val="a5"/>
          <w:rFonts w:ascii="Times New Roman" w:hAnsi="Times New Roman" w:cs="Times New Roman"/>
          <w:i w:val="0"/>
          <w:sz w:val="24"/>
          <w:szCs w:val="24"/>
        </w:rPr>
        <w:t>С</w:t>
      </w:r>
      <w:r w:rsidRPr="000926AB">
        <w:rPr>
          <w:rFonts w:ascii="Times New Roman" w:hAnsi="Times New Roman" w:cs="Times New Roman"/>
          <w:sz w:val="24"/>
          <w:szCs w:val="24"/>
        </w:rPr>
        <w:t xml:space="preserve"> целью предотвращения возможного конфликта интересов педагогическою работника в школе реализуются следующие мероприятия:</w:t>
      </w:r>
    </w:p>
    <w:p w:rsidR="000926AB" w:rsidRPr="000926AB" w:rsidRDefault="000926AB" w:rsidP="000926AB">
      <w:pPr>
        <w:pStyle w:val="2"/>
        <w:numPr>
          <w:ilvl w:val="2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При</w:t>
      </w:r>
      <w:r w:rsidRPr="000926AB">
        <w:rPr>
          <w:rStyle w:val="1pt"/>
          <w:rFonts w:ascii="Times New Roman" w:hAnsi="Times New Roman" w:cs="Times New Roman"/>
          <w:sz w:val="24"/>
          <w:szCs w:val="24"/>
        </w:rPr>
        <w:t xml:space="preserve"> принятии</w:t>
      </w:r>
      <w:r w:rsidRPr="000926AB">
        <w:rPr>
          <w:rFonts w:ascii="Times New Roman" w:hAnsi="Times New Roman" w:cs="Times New Roman"/>
          <w:sz w:val="24"/>
          <w:szCs w:val="24"/>
        </w:rPr>
        <w:t xml:space="preserve"> решений, локальных нормативных актов, затрагивающих права обучающихся и работников школы, учитывается мнение общего собрания трудового коллектива.</w:t>
      </w:r>
    </w:p>
    <w:p w:rsidR="000926AB" w:rsidRPr="000926AB" w:rsidRDefault="000926AB" w:rsidP="000926AB">
      <w:pPr>
        <w:pStyle w:val="2"/>
        <w:numPr>
          <w:ilvl w:val="2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в школе.</w:t>
      </w:r>
    </w:p>
    <w:p w:rsidR="000926AB" w:rsidRPr="000926AB" w:rsidRDefault="000926AB" w:rsidP="000926AB">
      <w:pPr>
        <w:pStyle w:val="2"/>
        <w:numPr>
          <w:ilvl w:val="2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Обеспечивается информационная открытость школы в соответствии с требованиями действующего законодательства.</w:t>
      </w:r>
    </w:p>
    <w:p w:rsidR="000926AB" w:rsidRPr="000926AB" w:rsidRDefault="000926AB" w:rsidP="000926AB">
      <w:pPr>
        <w:pStyle w:val="2"/>
        <w:numPr>
          <w:ilvl w:val="2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Осуществляйся четкая регламентация деятельности педагогических работников внутренними локальными нормативными актами школы.</w:t>
      </w:r>
    </w:p>
    <w:p w:rsidR="000926AB" w:rsidRPr="000926AB" w:rsidRDefault="000926AB" w:rsidP="000926AB">
      <w:pPr>
        <w:pStyle w:val="2"/>
        <w:numPr>
          <w:ilvl w:val="2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Обеспечивается введение прозрачных процедур внутренней оценки для управления качеством образования в школе.</w:t>
      </w:r>
    </w:p>
    <w:p w:rsidR="000926AB" w:rsidRPr="000926AB" w:rsidRDefault="000926AB" w:rsidP="000926AB">
      <w:pPr>
        <w:pStyle w:val="2"/>
        <w:numPr>
          <w:ilvl w:val="2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Осуществляется создание системы сбора и анализа информации об индивидуальных образовательных достижениях обучающихся школы.</w:t>
      </w:r>
    </w:p>
    <w:p w:rsidR="000926AB" w:rsidRPr="000926AB" w:rsidRDefault="000926AB" w:rsidP="000926AB">
      <w:pPr>
        <w:pStyle w:val="2"/>
        <w:numPr>
          <w:ilvl w:val="2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Осуществляются иные мероприятия, направленные на предотвращение возможного конфликта интересов педагогического работника в школе.</w:t>
      </w:r>
    </w:p>
    <w:p w:rsidR="000926AB" w:rsidRPr="000926AB" w:rsidRDefault="000926AB" w:rsidP="000926AB">
      <w:pPr>
        <w:pStyle w:val="2"/>
        <w:numPr>
          <w:ilvl w:val="2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Педагогические 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0926AB" w:rsidRPr="000926AB" w:rsidRDefault="000926AB" w:rsidP="000926AB">
      <w:pPr>
        <w:pStyle w:val="2"/>
        <w:numPr>
          <w:ilvl w:val="2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В случае возникновения конфликта интересов педагогический работник незамедлительно обязан проинформировать об этом в письменной форме директора школы.</w:t>
      </w:r>
    </w:p>
    <w:p w:rsidR="000926AB" w:rsidRPr="000926AB" w:rsidRDefault="000926AB" w:rsidP="000926AB">
      <w:pPr>
        <w:pStyle w:val="2"/>
        <w:numPr>
          <w:ilvl w:val="1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lastRenderedPageBreak/>
        <w:t>Директор школы в трехдневный срок со дня, когда ему стало известно о конфликте интересов педагогического работника, обязан вынести данный вопрос на рассмотрение Комиссии по противодействию коррупции в школе.</w:t>
      </w:r>
    </w:p>
    <w:p w:rsidR="000926AB" w:rsidRPr="000926AB" w:rsidRDefault="000926AB" w:rsidP="000926AB">
      <w:pPr>
        <w:pStyle w:val="2"/>
        <w:numPr>
          <w:ilvl w:val="1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Решение Комиссии по противодействию коррупции в школе при рассмотрении вопросов, связанных с возникновением конфликта интересов педагогического работника школы,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0926AB" w:rsidRPr="000926AB" w:rsidRDefault="000926AB" w:rsidP="000926AB">
      <w:pPr>
        <w:pStyle w:val="2"/>
        <w:numPr>
          <w:ilvl w:val="1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Решение Комиссии по противодействию коррупции в школе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 школы, может </w:t>
      </w:r>
      <w:proofErr w:type="gramStart"/>
      <w:r w:rsidRPr="000926AB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0926AB">
        <w:rPr>
          <w:rFonts w:ascii="Times New Roman" w:hAnsi="Times New Roman" w:cs="Times New Roman"/>
          <w:sz w:val="24"/>
          <w:szCs w:val="24"/>
        </w:rPr>
        <w:t xml:space="preserve"> обжаловало в установленном законодательством Российской Федерации порядке.</w:t>
      </w:r>
    </w:p>
    <w:p w:rsidR="000926AB" w:rsidRPr="000926AB" w:rsidRDefault="000926AB" w:rsidP="000926AB">
      <w:pPr>
        <w:pStyle w:val="2"/>
        <w:numPr>
          <w:ilvl w:val="1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0926AB">
        <w:rPr>
          <w:rFonts w:ascii="Times New Roman" w:hAnsi="Times New Roman" w:cs="Times New Roman"/>
          <w:sz w:val="24"/>
          <w:szCs w:val="24"/>
        </w:rPr>
        <w:t>До принятия решения Комиссии по противодействию коррупции в школе директор школы в соответствии с действующим законодательством</w:t>
      </w:r>
      <w:proofErr w:type="gramEnd"/>
      <w:r w:rsidRPr="000926AB">
        <w:rPr>
          <w:rFonts w:ascii="Times New Roman" w:hAnsi="Times New Roman" w:cs="Times New Roman"/>
          <w:sz w:val="24"/>
          <w:szCs w:val="24"/>
        </w:rPr>
        <w:t xml:space="preserve"> принимает все необходимые меры по недопущению возможных негативных последствий возникшего конфликта интересов.</w:t>
      </w:r>
    </w:p>
    <w:p w:rsidR="000926AB" w:rsidRPr="000926AB" w:rsidRDefault="000926AB" w:rsidP="000926AB">
      <w:pPr>
        <w:pStyle w:val="2"/>
        <w:numPr>
          <w:ilvl w:val="1"/>
          <w:numId w:val="5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Директор школы,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0926AB" w:rsidRPr="000926AB" w:rsidRDefault="000926AB" w:rsidP="000926AB">
      <w:pPr>
        <w:pStyle w:val="2"/>
        <w:shd w:val="clear" w:color="auto" w:fill="auto"/>
        <w:spacing w:before="0" w:line="240" w:lineRule="auto"/>
        <w:ind w:left="20" w:right="20" w:firstLine="680"/>
        <w:rPr>
          <w:rFonts w:ascii="Times New Roman" w:hAnsi="Times New Roman" w:cs="Times New Roman"/>
          <w:sz w:val="24"/>
          <w:szCs w:val="24"/>
        </w:rPr>
      </w:pPr>
    </w:p>
    <w:p w:rsidR="000926AB" w:rsidRPr="000926AB" w:rsidRDefault="000926AB" w:rsidP="000926AB">
      <w:pPr>
        <w:pStyle w:val="10"/>
        <w:keepNext/>
        <w:keepLines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3" w:name="bookmark6"/>
      <w:r w:rsidRPr="000926A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926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926AB">
        <w:rPr>
          <w:rFonts w:ascii="Times New Roman" w:hAnsi="Times New Roman" w:cs="Times New Roman"/>
          <w:b/>
          <w:bCs/>
          <w:caps/>
          <w:sz w:val="24"/>
          <w:szCs w:val="24"/>
        </w:rPr>
        <w:t>Порядок раскрытия конфликта интересов работником ШКОЛЫ и</w:t>
      </w:r>
      <w:bookmarkStart w:id="4" w:name="bookmark7"/>
      <w:bookmarkEnd w:id="3"/>
      <w:r w:rsidRPr="000926A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порядок его урегулирования, </w:t>
      </w:r>
    </w:p>
    <w:p w:rsidR="000926AB" w:rsidRPr="000926AB" w:rsidRDefault="000926AB" w:rsidP="000926AB">
      <w:pPr>
        <w:pStyle w:val="10"/>
        <w:keepNext/>
        <w:keepLines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26A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 том числе возможные способы  разрешения </w:t>
      </w:r>
    </w:p>
    <w:p w:rsidR="000926AB" w:rsidRPr="000926AB" w:rsidRDefault="000926AB" w:rsidP="000926AB">
      <w:pPr>
        <w:pStyle w:val="10"/>
        <w:keepNext/>
        <w:keepLines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26A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возникшего </w:t>
      </w:r>
      <w:bookmarkEnd w:id="4"/>
      <w:r w:rsidRPr="000926AB">
        <w:rPr>
          <w:rFonts w:ascii="Times New Roman" w:hAnsi="Times New Roman" w:cs="Times New Roman"/>
          <w:b/>
          <w:bCs/>
          <w:caps/>
          <w:sz w:val="24"/>
          <w:szCs w:val="24"/>
        </w:rPr>
        <w:t>конфликта интересов</w:t>
      </w:r>
    </w:p>
    <w:p w:rsidR="000926AB" w:rsidRPr="000926AB" w:rsidRDefault="000926AB" w:rsidP="000926AB">
      <w:pPr>
        <w:pStyle w:val="2"/>
        <w:numPr>
          <w:ilvl w:val="1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Процедура раскрытия конфликта интересов доводится до сведения всех работников школы. Устанавливаются следующие виды раскрытия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конфликта интересов, в </w:t>
      </w:r>
      <w:r w:rsidRPr="000926AB">
        <w:rPr>
          <w:rFonts w:ascii="Times New Roman" w:hAnsi="Times New Roman" w:cs="Times New Roman"/>
          <w:sz w:val="24"/>
          <w:szCs w:val="24"/>
        </w:rPr>
        <w:t>том числе:</w:t>
      </w:r>
    </w:p>
    <w:p w:rsidR="000926AB" w:rsidRPr="000926AB" w:rsidRDefault="000926AB" w:rsidP="000926AB">
      <w:pPr>
        <w:pStyle w:val="2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6.1.1.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Раскрытие </w:t>
      </w:r>
      <w:r w:rsidRPr="000926AB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о </w:t>
      </w:r>
      <w:r w:rsidRPr="000926AB">
        <w:rPr>
          <w:rFonts w:ascii="Times New Roman" w:hAnsi="Times New Roman" w:cs="Times New Roman"/>
          <w:sz w:val="24"/>
          <w:szCs w:val="24"/>
        </w:rPr>
        <w:t>конфликте интересов при приеме на работу.</w:t>
      </w:r>
    </w:p>
    <w:p w:rsidR="000926AB" w:rsidRPr="000926AB" w:rsidRDefault="000926AB" w:rsidP="000926AB">
      <w:pPr>
        <w:pStyle w:val="2"/>
        <w:numPr>
          <w:ilvl w:val="2"/>
          <w:numId w:val="6"/>
        </w:numPr>
        <w:shd w:val="clear" w:color="auto" w:fill="auto"/>
        <w:tabs>
          <w:tab w:val="left" w:pos="87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Раскрытие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сведений </w:t>
      </w:r>
      <w:r w:rsidRPr="000926AB">
        <w:rPr>
          <w:rFonts w:ascii="Times New Roman" w:hAnsi="Times New Roman" w:cs="Times New Roman"/>
          <w:sz w:val="24"/>
          <w:szCs w:val="24"/>
        </w:rPr>
        <w:t xml:space="preserve">о конфликте интересов при назначении на новую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должность. </w:t>
      </w:r>
    </w:p>
    <w:p w:rsidR="000926AB" w:rsidRPr="000926AB" w:rsidRDefault="000926AB" w:rsidP="000926AB">
      <w:pPr>
        <w:pStyle w:val="2"/>
        <w:numPr>
          <w:ilvl w:val="2"/>
          <w:numId w:val="6"/>
        </w:numPr>
        <w:shd w:val="clear" w:color="auto" w:fill="auto"/>
        <w:tabs>
          <w:tab w:val="left" w:pos="87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Разовое раскрытие </w:t>
      </w:r>
      <w:r w:rsidRPr="000926AB">
        <w:rPr>
          <w:rFonts w:ascii="Times New Roman" w:hAnsi="Times New Roman" w:cs="Times New Roman"/>
          <w:sz w:val="24"/>
          <w:szCs w:val="24"/>
        </w:rPr>
        <w:t xml:space="preserve">сведений по мере возникновения ситуаций конфликта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>интересов.</w:t>
      </w:r>
    </w:p>
    <w:p w:rsidR="000926AB" w:rsidRPr="000926AB" w:rsidRDefault="000926AB" w:rsidP="000926AB">
      <w:pPr>
        <w:pStyle w:val="2"/>
        <w:numPr>
          <w:ilvl w:val="1"/>
          <w:numId w:val="6"/>
        </w:numPr>
        <w:shd w:val="clear" w:color="auto" w:fill="auto"/>
        <w:spacing w:before="0" w:line="240" w:lineRule="auto"/>
        <w:ind w:right="20"/>
        <w:rPr>
          <w:rStyle w:val="11"/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Раскрытие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сведений </w:t>
      </w:r>
      <w:r w:rsidRPr="000926AB">
        <w:rPr>
          <w:rFonts w:ascii="Times New Roman" w:hAnsi="Times New Roman" w:cs="Times New Roman"/>
          <w:sz w:val="24"/>
          <w:szCs w:val="24"/>
        </w:rPr>
        <w:t xml:space="preserve">о конфликте интересов осуществляется в письменном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виде. </w:t>
      </w:r>
      <w:r w:rsidRPr="000926AB">
        <w:rPr>
          <w:rFonts w:ascii="Times New Roman" w:hAnsi="Times New Roman" w:cs="Times New Roman"/>
          <w:sz w:val="24"/>
          <w:szCs w:val="24"/>
        </w:rPr>
        <w:t xml:space="preserve">Может быть допустимым первоначальное раскрытие конфликта интересов в устной форме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с </w:t>
      </w:r>
      <w:r w:rsidRPr="000926AB">
        <w:rPr>
          <w:rFonts w:ascii="Times New Roman" w:hAnsi="Times New Roman" w:cs="Times New Roman"/>
          <w:sz w:val="24"/>
          <w:szCs w:val="24"/>
        </w:rPr>
        <w:t xml:space="preserve">последующей фиксацией в письменном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виде. </w:t>
      </w:r>
    </w:p>
    <w:p w:rsidR="000926AB" w:rsidRPr="000926AB" w:rsidRDefault="000926AB" w:rsidP="000926AB">
      <w:pPr>
        <w:pStyle w:val="2"/>
        <w:numPr>
          <w:ilvl w:val="1"/>
          <w:numId w:val="6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Должностным лицом, ответственным за прием сведений о возникающих (имеющихся) конфликтах интересов,  является Председатель Комиссии по противодействию коррупции в школе.</w:t>
      </w:r>
    </w:p>
    <w:p w:rsidR="000926AB" w:rsidRPr="000926AB" w:rsidRDefault="000926AB" w:rsidP="000926AB">
      <w:pPr>
        <w:pStyle w:val="2"/>
        <w:numPr>
          <w:ilvl w:val="1"/>
          <w:numId w:val="6"/>
        </w:numPr>
        <w:shd w:val="clear" w:color="auto" w:fill="auto"/>
        <w:spacing w:before="0" w:line="240" w:lineRule="auto"/>
        <w:ind w:right="20"/>
        <w:rPr>
          <w:rStyle w:val="11"/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Школа берет на себя обязательство конфиденциального рассмотрения представленных сведений и урегулирования конфликта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>интересов.</w:t>
      </w:r>
    </w:p>
    <w:p w:rsidR="000926AB" w:rsidRPr="000926AB" w:rsidRDefault="000926AB" w:rsidP="000926AB">
      <w:pPr>
        <w:pStyle w:val="2"/>
        <w:numPr>
          <w:ilvl w:val="1"/>
          <w:numId w:val="6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0926AB">
        <w:rPr>
          <w:rFonts w:ascii="Times New Roman" w:hAnsi="Times New Roman" w:cs="Times New Roman"/>
          <w:sz w:val="24"/>
          <w:szCs w:val="24"/>
        </w:rPr>
        <w:t xml:space="preserve">Поступившая информация должна быть тщательно проверена уполномоченным на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это </w:t>
      </w:r>
      <w:r w:rsidRPr="000926AB">
        <w:rPr>
          <w:rFonts w:ascii="Times New Roman" w:hAnsi="Times New Roman" w:cs="Times New Roman"/>
          <w:sz w:val="24"/>
          <w:szCs w:val="24"/>
        </w:rPr>
        <w:t xml:space="preserve">должностным лицом с целью оценки серьезности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возникающих для </w:t>
      </w:r>
      <w:r w:rsidRPr="000926AB">
        <w:rPr>
          <w:rFonts w:ascii="Times New Roman" w:hAnsi="Times New Roman" w:cs="Times New Roman"/>
          <w:sz w:val="24"/>
          <w:szCs w:val="24"/>
        </w:rPr>
        <w:t xml:space="preserve">школы рисков и выбора наиболее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подходящей </w:t>
      </w:r>
      <w:r w:rsidRPr="000926AB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урегулирования конфликта </w:t>
      </w:r>
      <w:r w:rsidRPr="000926AB">
        <w:rPr>
          <w:rFonts w:ascii="Times New Roman" w:hAnsi="Times New Roman" w:cs="Times New Roman"/>
          <w:sz w:val="24"/>
          <w:szCs w:val="24"/>
        </w:rPr>
        <w:t>интересов.</w:t>
      </w:r>
    </w:p>
    <w:p w:rsidR="000926AB" w:rsidRPr="000926AB" w:rsidRDefault="000926AB" w:rsidP="000926AB">
      <w:pPr>
        <w:pStyle w:val="2"/>
        <w:numPr>
          <w:ilvl w:val="1"/>
          <w:numId w:val="6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 В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итоге </w:t>
      </w:r>
      <w:r w:rsidRPr="000926AB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работы </w:t>
      </w:r>
      <w:r w:rsidRPr="000926AB">
        <w:rPr>
          <w:rFonts w:ascii="Times New Roman" w:hAnsi="Times New Roman" w:cs="Times New Roman"/>
          <w:sz w:val="24"/>
          <w:szCs w:val="24"/>
        </w:rPr>
        <w:t xml:space="preserve">школа может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>прийти к следующим выводам:</w:t>
      </w:r>
      <w:r w:rsidRPr="00092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6AB" w:rsidRPr="000926AB" w:rsidRDefault="000926AB" w:rsidP="000926AB">
      <w:pPr>
        <w:pStyle w:val="2"/>
        <w:numPr>
          <w:ilvl w:val="2"/>
          <w:numId w:val="8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Ситуация, сведения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о </w:t>
      </w:r>
      <w:r w:rsidRPr="000926AB">
        <w:rPr>
          <w:rFonts w:ascii="Times New Roman" w:hAnsi="Times New Roman" w:cs="Times New Roman"/>
          <w:sz w:val="24"/>
          <w:szCs w:val="24"/>
        </w:rPr>
        <w:t>которой были представлены работником, н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е </w:t>
      </w:r>
      <w:r w:rsidRPr="000926AB">
        <w:rPr>
          <w:rFonts w:ascii="Times New Roman" w:hAnsi="Times New Roman" w:cs="Times New Roman"/>
          <w:sz w:val="24"/>
          <w:szCs w:val="24"/>
        </w:rPr>
        <w:t xml:space="preserve">является конфликтом интересов и, как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следствие, ситуация </w:t>
      </w:r>
      <w:r w:rsidRPr="000926AB">
        <w:rPr>
          <w:rFonts w:ascii="Times New Roman" w:hAnsi="Times New Roman" w:cs="Times New Roman"/>
          <w:sz w:val="24"/>
          <w:szCs w:val="24"/>
        </w:rPr>
        <w:t>не нуждается в специальных способах урегулирования.</w:t>
      </w:r>
    </w:p>
    <w:p w:rsidR="000926AB" w:rsidRPr="000926AB" w:rsidRDefault="000926AB" w:rsidP="000926AB">
      <w:pPr>
        <w:pStyle w:val="2"/>
        <w:numPr>
          <w:ilvl w:val="2"/>
          <w:numId w:val="8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 Конфликт  интересов имеет место, необходимо использовать различные способы его разрешения, в том числе:</w:t>
      </w:r>
    </w:p>
    <w:p w:rsidR="000926AB" w:rsidRPr="000926AB" w:rsidRDefault="000926AB" w:rsidP="000926AB">
      <w:pPr>
        <w:pStyle w:val="2"/>
        <w:numPr>
          <w:ilvl w:val="0"/>
          <w:numId w:val="24"/>
        </w:numPr>
        <w:shd w:val="clear" w:color="auto" w:fill="auto"/>
        <w:tabs>
          <w:tab w:val="left" w:pos="894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0926AB" w:rsidRPr="000926AB" w:rsidRDefault="000926AB" w:rsidP="000926AB">
      <w:pPr>
        <w:pStyle w:val="2"/>
        <w:numPr>
          <w:ilvl w:val="0"/>
          <w:numId w:val="25"/>
        </w:numPr>
        <w:shd w:val="clear" w:color="auto" w:fill="auto"/>
        <w:tabs>
          <w:tab w:val="left" w:pos="894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lastRenderedPageBreak/>
        <w:t xml:space="preserve">добровольный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отказ </w:t>
      </w:r>
      <w:r w:rsidRPr="000926AB">
        <w:rPr>
          <w:rFonts w:ascii="Times New Roman" w:hAnsi="Times New Roman" w:cs="Times New Roman"/>
          <w:sz w:val="24"/>
          <w:szCs w:val="24"/>
        </w:rPr>
        <w:t xml:space="preserve">работника школы  или его отстранение (постоянное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или </w:t>
      </w:r>
      <w:r w:rsidRPr="000926AB">
        <w:rPr>
          <w:rFonts w:ascii="Times New Roman" w:hAnsi="Times New Roman" w:cs="Times New Roman"/>
          <w:sz w:val="24"/>
          <w:szCs w:val="24"/>
        </w:rPr>
        <w:t xml:space="preserve">временное) от участия в обсуждении и процессе принятия решений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по </w:t>
      </w:r>
      <w:r w:rsidRPr="000926AB">
        <w:rPr>
          <w:rFonts w:ascii="Times New Roman" w:hAnsi="Times New Roman" w:cs="Times New Roman"/>
          <w:sz w:val="24"/>
          <w:szCs w:val="24"/>
        </w:rPr>
        <w:t>вопросам, которые находятся или могут оказаться под влиянием конфликта интересов;</w:t>
      </w:r>
    </w:p>
    <w:p w:rsidR="000926AB" w:rsidRPr="000926AB" w:rsidRDefault="000926AB" w:rsidP="000926AB">
      <w:pPr>
        <w:pStyle w:val="2"/>
        <w:numPr>
          <w:ilvl w:val="0"/>
          <w:numId w:val="26"/>
        </w:numPr>
        <w:shd w:val="clear" w:color="auto" w:fill="auto"/>
        <w:tabs>
          <w:tab w:val="left" w:pos="874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п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ересмотр и </w:t>
      </w:r>
      <w:r w:rsidRPr="000926AB">
        <w:rPr>
          <w:rFonts w:ascii="Times New Roman" w:hAnsi="Times New Roman" w:cs="Times New Roman"/>
          <w:sz w:val="24"/>
          <w:szCs w:val="24"/>
        </w:rPr>
        <w:t>изменение функциональных обязанностей работника;</w:t>
      </w:r>
    </w:p>
    <w:p w:rsidR="000926AB" w:rsidRPr="000926AB" w:rsidRDefault="000926AB" w:rsidP="000926AB">
      <w:pPr>
        <w:pStyle w:val="2"/>
        <w:numPr>
          <w:ilvl w:val="0"/>
          <w:numId w:val="27"/>
        </w:numPr>
        <w:shd w:val="clear" w:color="auto" w:fill="auto"/>
        <w:tabs>
          <w:tab w:val="left" w:pos="874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п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еревод </w:t>
      </w:r>
      <w:r w:rsidRPr="000926AB">
        <w:rPr>
          <w:rFonts w:ascii="Times New Roman" w:hAnsi="Times New Roman" w:cs="Times New Roman"/>
          <w:sz w:val="24"/>
          <w:szCs w:val="24"/>
        </w:rPr>
        <w:t>работн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ика на </w:t>
      </w:r>
      <w:r w:rsidRPr="000926AB">
        <w:rPr>
          <w:rFonts w:ascii="Times New Roman" w:hAnsi="Times New Roman" w:cs="Times New Roman"/>
          <w:sz w:val="24"/>
          <w:szCs w:val="24"/>
        </w:rPr>
        <w:t xml:space="preserve">должность, предусматривающую выполнение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функциональных </w:t>
      </w:r>
      <w:r w:rsidRPr="000926AB">
        <w:rPr>
          <w:rFonts w:ascii="Times New Roman" w:hAnsi="Times New Roman" w:cs="Times New Roman"/>
          <w:sz w:val="24"/>
          <w:szCs w:val="24"/>
        </w:rPr>
        <w:t xml:space="preserve">обязанностей, не связанных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с </w:t>
      </w:r>
      <w:r w:rsidRPr="000926AB">
        <w:rPr>
          <w:rFonts w:ascii="Times New Roman" w:hAnsi="Times New Roman" w:cs="Times New Roman"/>
          <w:sz w:val="24"/>
          <w:szCs w:val="24"/>
        </w:rPr>
        <w:t>конфликтом интересов;</w:t>
      </w:r>
    </w:p>
    <w:p w:rsidR="000926AB" w:rsidRPr="000926AB" w:rsidRDefault="000926AB" w:rsidP="000926AB">
      <w:pPr>
        <w:pStyle w:val="2"/>
        <w:numPr>
          <w:ilvl w:val="0"/>
          <w:numId w:val="28"/>
        </w:numPr>
        <w:shd w:val="clear" w:color="auto" w:fill="auto"/>
        <w:tabs>
          <w:tab w:val="left" w:pos="874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отказ работника от своего личного интереса, </w:t>
      </w:r>
      <w:r w:rsidRPr="000926AB">
        <w:rPr>
          <w:rStyle w:val="11"/>
          <w:rFonts w:ascii="Times New Roman" w:hAnsi="Times New Roman" w:cs="Times New Roman"/>
          <w:sz w:val="24"/>
          <w:szCs w:val="24"/>
        </w:rPr>
        <w:t xml:space="preserve">порождающего конфликт с </w:t>
      </w:r>
      <w:r w:rsidRPr="000926AB">
        <w:rPr>
          <w:rFonts w:ascii="Times New Roman" w:hAnsi="Times New Roman" w:cs="Times New Roman"/>
          <w:sz w:val="24"/>
          <w:szCs w:val="24"/>
        </w:rPr>
        <w:t>интересами школы;</w:t>
      </w:r>
    </w:p>
    <w:p w:rsidR="000926AB" w:rsidRPr="000926AB" w:rsidRDefault="000926AB" w:rsidP="000926AB">
      <w:pPr>
        <w:pStyle w:val="2"/>
        <w:numPr>
          <w:ilvl w:val="0"/>
          <w:numId w:val="29"/>
        </w:numPr>
        <w:shd w:val="clear" w:color="auto" w:fill="auto"/>
        <w:tabs>
          <w:tab w:val="left" w:pos="874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увольнение работника из школы по инициативе работника;</w:t>
      </w:r>
    </w:p>
    <w:p w:rsidR="000926AB" w:rsidRPr="000926AB" w:rsidRDefault="000926AB" w:rsidP="000926AB">
      <w:pPr>
        <w:pStyle w:val="2"/>
        <w:numPr>
          <w:ilvl w:val="0"/>
          <w:numId w:val="30"/>
        </w:numPr>
        <w:shd w:val="clear" w:color="auto" w:fill="auto"/>
        <w:tabs>
          <w:tab w:val="left" w:pos="874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иной способ разрешения конфликта.</w:t>
      </w:r>
    </w:p>
    <w:p w:rsidR="000926AB" w:rsidRPr="000926AB" w:rsidRDefault="000926AB" w:rsidP="000926AB">
      <w:pPr>
        <w:pStyle w:val="2"/>
        <w:numPr>
          <w:ilvl w:val="1"/>
          <w:numId w:val="8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</w:t>
      </w:r>
    </w:p>
    <w:p w:rsidR="000926AB" w:rsidRPr="000926AB" w:rsidRDefault="000926AB" w:rsidP="000926AB">
      <w:pPr>
        <w:pStyle w:val="2"/>
        <w:numPr>
          <w:ilvl w:val="1"/>
          <w:numId w:val="8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0926AB" w:rsidRPr="000926AB" w:rsidRDefault="000926AB" w:rsidP="000926AB">
      <w:pPr>
        <w:pStyle w:val="2"/>
        <w:numPr>
          <w:ilvl w:val="1"/>
          <w:numId w:val="8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 xml:space="preserve">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0926AB" w:rsidRPr="000926AB" w:rsidRDefault="000926AB" w:rsidP="000926AB">
      <w:pPr>
        <w:pStyle w:val="2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0926AB" w:rsidRPr="000926AB" w:rsidRDefault="000926AB" w:rsidP="000926AB">
      <w:pPr>
        <w:pStyle w:val="2"/>
        <w:shd w:val="clear" w:color="auto" w:fill="auto"/>
        <w:spacing w:before="0" w:after="64" w:line="240" w:lineRule="auto"/>
        <w:ind w:left="2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8"/>
      <w:r w:rsidRPr="000926A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926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926AB">
        <w:rPr>
          <w:rFonts w:ascii="Times New Roman" w:hAnsi="Times New Roman" w:cs="Times New Roman"/>
          <w:b/>
          <w:bCs/>
          <w:caps/>
          <w:sz w:val="24"/>
          <w:szCs w:val="24"/>
        </w:rPr>
        <w:t>Обязанности работников в связи с раскрытием и урегулированием конфликта интересов</w:t>
      </w:r>
    </w:p>
    <w:bookmarkEnd w:id="5"/>
    <w:p w:rsidR="000926AB" w:rsidRPr="000926AB" w:rsidRDefault="000926AB" w:rsidP="000926AB">
      <w:pPr>
        <w:pStyle w:val="2"/>
        <w:numPr>
          <w:ilvl w:val="1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Положением устанавливаются следующие обязанности работников школы  в связи с раскрытием и урегулированием конфликта интересов:</w:t>
      </w:r>
    </w:p>
    <w:p w:rsidR="000926AB" w:rsidRPr="000926AB" w:rsidRDefault="000926AB" w:rsidP="000926AB">
      <w:pPr>
        <w:pStyle w:val="2"/>
        <w:numPr>
          <w:ilvl w:val="2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школы  без учета своих личных интересов, интересов своих родственников и друзей.</w:t>
      </w:r>
    </w:p>
    <w:p w:rsidR="000926AB" w:rsidRPr="000926AB" w:rsidRDefault="000926AB" w:rsidP="000926AB">
      <w:pPr>
        <w:pStyle w:val="2"/>
        <w:numPr>
          <w:ilvl w:val="2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26AB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интересов.</w:t>
      </w:r>
    </w:p>
    <w:p w:rsidR="000926AB" w:rsidRPr="000926AB" w:rsidRDefault="000926AB" w:rsidP="000926AB">
      <w:pPr>
        <w:pStyle w:val="2"/>
        <w:numPr>
          <w:ilvl w:val="2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26AB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интересов.</w:t>
      </w:r>
    </w:p>
    <w:p w:rsidR="000926AB" w:rsidRPr="000926AB" w:rsidRDefault="000926AB" w:rsidP="000926AB">
      <w:pPr>
        <w:pStyle w:val="2"/>
        <w:numPr>
          <w:ilvl w:val="2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926AB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0926AB" w:rsidRPr="000926AB" w:rsidRDefault="000926AB" w:rsidP="000926AB">
      <w:pPr>
        <w:pStyle w:val="2"/>
        <w:shd w:val="clear" w:color="auto" w:fill="auto"/>
        <w:tabs>
          <w:tab w:val="left" w:pos="8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95775F" w:rsidRPr="000926AB" w:rsidRDefault="0095775F">
      <w:pPr>
        <w:rPr>
          <w:rFonts w:ascii="Times New Roman" w:hAnsi="Times New Roman" w:cs="Times New Roman"/>
          <w:sz w:val="24"/>
          <w:szCs w:val="24"/>
        </w:rPr>
      </w:pPr>
    </w:p>
    <w:sectPr w:rsidR="0095775F" w:rsidRPr="000926AB" w:rsidSect="0095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F8A"/>
    <w:multiLevelType w:val="multilevel"/>
    <w:tmpl w:val="10E6CC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">
    <w:nsid w:val="0BCC4539"/>
    <w:multiLevelType w:val="hybridMultilevel"/>
    <w:tmpl w:val="A5DEDD9A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C7ABB"/>
    <w:multiLevelType w:val="multilevel"/>
    <w:tmpl w:val="6C5430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1CE4E22"/>
    <w:multiLevelType w:val="hybridMultilevel"/>
    <w:tmpl w:val="67545EDA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040AA"/>
    <w:multiLevelType w:val="hybridMultilevel"/>
    <w:tmpl w:val="F40655EE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E1F4E"/>
    <w:multiLevelType w:val="multilevel"/>
    <w:tmpl w:val="10E6CC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A7534B2"/>
    <w:multiLevelType w:val="hybridMultilevel"/>
    <w:tmpl w:val="B7B06292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6D1D01"/>
    <w:multiLevelType w:val="hybridMultilevel"/>
    <w:tmpl w:val="EE364298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4B5C17"/>
    <w:multiLevelType w:val="hybridMultilevel"/>
    <w:tmpl w:val="49F6F8D6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750C3F"/>
    <w:multiLevelType w:val="hybridMultilevel"/>
    <w:tmpl w:val="F14EF9DA"/>
    <w:lvl w:ilvl="0" w:tplc="7BA6F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6331DB"/>
    <w:multiLevelType w:val="hybridMultilevel"/>
    <w:tmpl w:val="A02428DE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D56993"/>
    <w:multiLevelType w:val="hybridMultilevel"/>
    <w:tmpl w:val="E9063E88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56F5D"/>
    <w:multiLevelType w:val="hybridMultilevel"/>
    <w:tmpl w:val="249CD3CA"/>
    <w:lvl w:ilvl="0" w:tplc="34447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1654E9"/>
    <w:multiLevelType w:val="multilevel"/>
    <w:tmpl w:val="7F0EBE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83915FC"/>
    <w:multiLevelType w:val="hybridMultilevel"/>
    <w:tmpl w:val="52F61582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6621C8"/>
    <w:multiLevelType w:val="hybridMultilevel"/>
    <w:tmpl w:val="72EE6DEA"/>
    <w:lvl w:ilvl="0" w:tplc="34447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7E4D0D"/>
    <w:multiLevelType w:val="multilevel"/>
    <w:tmpl w:val="10E6CC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7">
    <w:nsid w:val="42C07DE9"/>
    <w:multiLevelType w:val="hybridMultilevel"/>
    <w:tmpl w:val="6EA673EA"/>
    <w:lvl w:ilvl="0" w:tplc="34447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557AE9"/>
    <w:multiLevelType w:val="hybridMultilevel"/>
    <w:tmpl w:val="FA94C79A"/>
    <w:lvl w:ilvl="0" w:tplc="34447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C55801"/>
    <w:multiLevelType w:val="hybridMultilevel"/>
    <w:tmpl w:val="CEFA07CA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E8372E"/>
    <w:multiLevelType w:val="hybridMultilevel"/>
    <w:tmpl w:val="6136C7FC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6A56BD"/>
    <w:multiLevelType w:val="hybridMultilevel"/>
    <w:tmpl w:val="8DAC981E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9C5BD7"/>
    <w:multiLevelType w:val="multilevel"/>
    <w:tmpl w:val="10E6CC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F1C724A"/>
    <w:multiLevelType w:val="hybridMultilevel"/>
    <w:tmpl w:val="8676D176"/>
    <w:lvl w:ilvl="0" w:tplc="34447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3B13DE"/>
    <w:multiLevelType w:val="hybridMultilevel"/>
    <w:tmpl w:val="D9A8968C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D16908"/>
    <w:multiLevelType w:val="hybridMultilevel"/>
    <w:tmpl w:val="3ED0FB60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DB6EB4"/>
    <w:multiLevelType w:val="multilevel"/>
    <w:tmpl w:val="6CC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  <w:sz w:val="24"/>
      </w:rPr>
    </w:lvl>
  </w:abstractNum>
  <w:abstractNum w:abstractNumId="27">
    <w:nsid w:val="6DA94856"/>
    <w:multiLevelType w:val="multilevel"/>
    <w:tmpl w:val="7F0EBE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78564494"/>
    <w:multiLevelType w:val="multilevel"/>
    <w:tmpl w:val="10E6CC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F215C3E"/>
    <w:multiLevelType w:val="hybridMultilevel"/>
    <w:tmpl w:val="DC5C6560"/>
    <w:lvl w:ilvl="0" w:tplc="515ED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8"/>
  </w:num>
  <w:num w:numId="4">
    <w:abstractNumId w:val="16"/>
  </w:num>
  <w:num w:numId="5">
    <w:abstractNumId w:val="0"/>
  </w:num>
  <w:num w:numId="6">
    <w:abstractNumId w:val="27"/>
  </w:num>
  <w:num w:numId="7">
    <w:abstractNumId w:val="5"/>
  </w:num>
  <w:num w:numId="8">
    <w:abstractNumId w:val="13"/>
  </w:num>
  <w:num w:numId="9">
    <w:abstractNumId w:val="2"/>
  </w:num>
  <w:num w:numId="10">
    <w:abstractNumId w:val="9"/>
  </w:num>
  <w:num w:numId="11">
    <w:abstractNumId w:val="18"/>
  </w:num>
  <w:num w:numId="12">
    <w:abstractNumId w:val="15"/>
  </w:num>
  <w:num w:numId="13">
    <w:abstractNumId w:val="23"/>
  </w:num>
  <w:num w:numId="14">
    <w:abstractNumId w:val="17"/>
  </w:num>
  <w:num w:numId="15">
    <w:abstractNumId w:val="12"/>
  </w:num>
  <w:num w:numId="16">
    <w:abstractNumId w:val="6"/>
  </w:num>
  <w:num w:numId="17">
    <w:abstractNumId w:val="29"/>
  </w:num>
  <w:num w:numId="18">
    <w:abstractNumId w:val="10"/>
  </w:num>
  <w:num w:numId="19">
    <w:abstractNumId w:val="24"/>
  </w:num>
  <w:num w:numId="20">
    <w:abstractNumId w:val="1"/>
  </w:num>
  <w:num w:numId="21">
    <w:abstractNumId w:val="25"/>
  </w:num>
  <w:num w:numId="22">
    <w:abstractNumId w:val="19"/>
  </w:num>
  <w:num w:numId="23">
    <w:abstractNumId w:val="7"/>
  </w:num>
  <w:num w:numId="24">
    <w:abstractNumId w:val="4"/>
  </w:num>
  <w:num w:numId="25">
    <w:abstractNumId w:val="11"/>
  </w:num>
  <w:num w:numId="26">
    <w:abstractNumId w:val="20"/>
  </w:num>
  <w:num w:numId="27">
    <w:abstractNumId w:val="21"/>
  </w:num>
  <w:num w:numId="28">
    <w:abstractNumId w:val="8"/>
  </w:num>
  <w:num w:numId="29">
    <w:abstractNumId w:val="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6AB"/>
    <w:rsid w:val="000054C9"/>
    <w:rsid w:val="000926AB"/>
    <w:rsid w:val="00346FE9"/>
    <w:rsid w:val="00362649"/>
    <w:rsid w:val="004B0190"/>
    <w:rsid w:val="00507039"/>
    <w:rsid w:val="0095775F"/>
    <w:rsid w:val="00A30328"/>
    <w:rsid w:val="00AC369F"/>
    <w:rsid w:val="00B4755C"/>
    <w:rsid w:val="00BE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6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uiPriority w:val="99"/>
    <w:locked/>
    <w:rsid w:val="000926AB"/>
    <w:rPr>
      <w:rFonts w:ascii="Arial" w:hAnsi="Arial" w:cs="Arial"/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link w:val="2"/>
    <w:uiPriority w:val="99"/>
    <w:locked/>
    <w:rsid w:val="000926AB"/>
    <w:rPr>
      <w:rFonts w:ascii="Arial" w:hAnsi="Arial" w:cs="Arial"/>
      <w:sz w:val="21"/>
      <w:szCs w:val="21"/>
      <w:shd w:val="clear" w:color="auto" w:fill="FFFFFF"/>
    </w:rPr>
  </w:style>
  <w:style w:type="character" w:customStyle="1" w:styleId="7">
    <w:name w:val="Основной текст + 7"/>
    <w:aliases w:val="5 pt3,Интервал 1 pt3"/>
    <w:basedOn w:val="a4"/>
    <w:uiPriority w:val="99"/>
    <w:rsid w:val="000926AB"/>
    <w:rPr>
      <w:spacing w:val="20"/>
      <w:sz w:val="15"/>
      <w:szCs w:val="15"/>
    </w:rPr>
  </w:style>
  <w:style w:type="character" w:customStyle="1" w:styleId="a5">
    <w:name w:val="Основной текст + Курсив"/>
    <w:aliases w:val="Интервал 1 pt2"/>
    <w:basedOn w:val="a4"/>
    <w:uiPriority w:val="99"/>
    <w:rsid w:val="000926AB"/>
    <w:rPr>
      <w:i/>
      <w:iCs/>
      <w:spacing w:val="20"/>
    </w:rPr>
  </w:style>
  <w:style w:type="character" w:customStyle="1" w:styleId="1pt">
    <w:name w:val="Основной текст + Интервал 1 pt"/>
    <w:basedOn w:val="a4"/>
    <w:uiPriority w:val="99"/>
    <w:rsid w:val="000926AB"/>
    <w:rPr>
      <w:spacing w:val="20"/>
    </w:rPr>
  </w:style>
  <w:style w:type="character" w:customStyle="1" w:styleId="11">
    <w:name w:val="Основной текст1"/>
    <w:basedOn w:val="a4"/>
    <w:uiPriority w:val="99"/>
    <w:rsid w:val="000926AB"/>
  </w:style>
  <w:style w:type="paragraph" w:customStyle="1" w:styleId="10">
    <w:name w:val="Заголовок №1"/>
    <w:basedOn w:val="a"/>
    <w:link w:val="1"/>
    <w:uiPriority w:val="99"/>
    <w:rsid w:val="000926AB"/>
    <w:pPr>
      <w:shd w:val="clear" w:color="auto" w:fill="FFFFFF"/>
      <w:spacing w:after="360" w:line="240" w:lineRule="atLeast"/>
      <w:outlineLvl w:val="0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2">
    <w:name w:val="Основной текст2"/>
    <w:basedOn w:val="a"/>
    <w:link w:val="a4"/>
    <w:uiPriority w:val="99"/>
    <w:rsid w:val="000926AB"/>
    <w:pPr>
      <w:shd w:val="clear" w:color="auto" w:fill="FFFFFF"/>
      <w:spacing w:before="360" w:after="0" w:line="307" w:lineRule="exact"/>
      <w:ind w:hanging="24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a6">
    <w:name w:val="caption"/>
    <w:basedOn w:val="a"/>
    <w:next w:val="a"/>
    <w:uiPriority w:val="99"/>
    <w:qFormat/>
    <w:rsid w:val="000926AB"/>
    <w:pPr>
      <w:spacing w:after="0" w:line="240" w:lineRule="auto"/>
      <w:jc w:val="center"/>
    </w:pPr>
    <w:rPr>
      <w:rFonts w:ascii="Arial" w:eastAsia="Arial Unicode MS" w:hAnsi="Arial" w:cs="Arial"/>
      <w:b/>
      <w:bCs/>
      <w:i/>
      <w:iCs/>
      <w:sz w:val="3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F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2018-10-14T14:18:00Z</cp:lastPrinted>
  <dcterms:created xsi:type="dcterms:W3CDTF">2018-10-12T12:47:00Z</dcterms:created>
  <dcterms:modified xsi:type="dcterms:W3CDTF">2018-12-11T08:08:00Z</dcterms:modified>
</cp:coreProperties>
</file>